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7AF044F8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233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§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2504418C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090E97">
        <w:rPr>
          <w:rFonts w:ascii="Times New Roman" w:hAnsi="Times New Roman" w:cs="Times New Roman"/>
          <w:sz w:val="24"/>
          <w:szCs w:val="24"/>
        </w:rPr>
        <w:t>posiadam pełną zdolność do czynności prawnych oraz korzystam w pełni z praw publicznych.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090E97"/>
    <w:rsid w:val="00147DB8"/>
    <w:rsid w:val="00257191"/>
    <w:rsid w:val="008029BD"/>
    <w:rsid w:val="008B60E7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2025-11-28T12:53:00Z</dcterms:created>
  <dcterms:modified xsi:type="dcterms:W3CDTF">2025-11-28T12:53:00Z</dcterms:modified>
</cp:coreProperties>
</file>