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9880" w14:textId="09D6D263" w:rsidR="002A1399" w:rsidRDefault="002A1399" w:rsidP="002A13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93">
        <w:rPr>
          <w:rFonts w:ascii="Times New Roman" w:hAnsi="Times New Roman" w:cs="Times New Roman"/>
          <w:b/>
          <w:sz w:val="28"/>
          <w:szCs w:val="28"/>
        </w:rPr>
        <w:t>Kontrole zewnętrzne przeprowadzone w Zespole Szkół Morskich</w:t>
      </w:r>
    </w:p>
    <w:p w14:paraId="69FB523F" w14:textId="77777777" w:rsidR="002A1399" w:rsidRDefault="002A1399" w:rsidP="002A13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F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im</w:t>
      </w:r>
      <w:r w:rsidRPr="00B55F93">
        <w:rPr>
          <w:rFonts w:ascii="Times New Roman" w:hAnsi="Times New Roman" w:cs="Times New Roman"/>
          <w:b/>
          <w:sz w:val="28"/>
          <w:szCs w:val="28"/>
        </w:rPr>
        <w:t xml:space="preserve">. Polskich Rybaków i Marynarzy w Kołobrzegu </w:t>
      </w:r>
    </w:p>
    <w:p w14:paraId="6CF2F126" w14:textId="56566BD8" w:rsidR="00A51526" w:rsidRDefault="00A515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ROK </w:t>
      </w:r>
      <w:r w:rsidR="0015116A">
        <w:rPr>
          <w:rFonts w:ascii="Times New Roman" w:hAnsi="Times New Roman" w:cs="Times New Roman"/>
          <w:b/>
          <w:sz w:val="28"/>
          <w:szCs w:val="28"/>
        </w:rPr>
        <w:t>20</w:t>
      </w:r>
      <w:r w:rsidR="00D02071">
        <w:rPr>
          <w:rFonts w:ascii="Times New Roman" w:hAnsi="Times New Roman" w:cs="Times New Roman"/>
          <w:b/>
          <w:sz w:val="28"/>
          <w:szCs w:val="28"/>
        </w:rPr>
        <w:t>23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70"/>
        <w:gridCol w:w="1595"/>
        <w:gridCol w:w="1977"/>
        <w:gridCol w:w="2967"/>
        <w:gridCol w:w="2105"/>
      </w:tblGrid>
      <w:tr w:rsidR="00ED7066" w:rsidRPr="00F25239" w14:paraId="7047EB33" w14:textId="0B67A2E7" w:rsidTr="00B93812">
        <w:trPr>
          <w:trHeight w:val="897"/>
        </w:trPr>
        <w:tc>
          <w:tcPr>
            <w:tcW w:w="570" w:type="dxa"/>
          </w:tcPr>
          <w:p w14:paraId="6B84C486" w14:textId="77777777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95" w:type="dxa"/>
          </w:tcPr>
          <w:p w14:paraId="2B154D37" w14:textId="7D2508FF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Termin kontroli</w:t>
            </w:r>
          </w:p>
        </w:tc>
        <w:tc>
          <w:tcPr>
            <w:tcW w:w="1977" w:type="dxa"/>
          </w:tcPr>
          <w:p w14:paraId="5F743CD1" w14:textId="0C260EE0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 kontrolującej</w:t>
            </w:r>
          </w:p>
          <w:p w14:paraId="094E0CC0" w14:textId="77777777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14:paraId="124BC7AB" w14:textId="77777777" w:rsidR="00200FD4" w:rsidRPr="003454EF" w:rsidRDefault="00200FD4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2105" w:type="dxa"/>
          </w:tcPr>
          <w:p w14:paraId="00379B28" w14:textId="07DF34D7" w:rsidR="00200FD4" w:rsidRPr="003454EF" w:rsidRDefault="00886EEC" w:rsidP="00200FD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4EF">
              <w:rPr>
                <w:rFonts w:ascii="Times New Roman" w:hAnsi="Times New Roman" w:cs="Times New Roman"/>
                <w:b/>
                <w:sz w:val="24"/>
                <w:szCs w:val="24"/>
              </w:rPr>
              <w:t>Zalecenia pokontrolne</w:t>
            </w:r>
          </w:p>
        </w:tc>
      </w:tr>
      <w:tr w:rsidR="00ED7066" w:rsidRPr="00886EEC" w14:paraId="4BB52AC8" w14:textId="57A383D8" w:rsidTr="00B93812">
        <w:trPr>
          <w:trHeight w:val="1368"/>
        </w:trPr>
        <w:tc>
          <w:tcPr>
            <w:tcW w:w="570" w:type="dxa"/>
          </w:tcPr>
          <w:p w14:paraId="12170109" w14:textId="77777777" w:rsidR="00200FD4" w:rsidRPr="00FD352F" w:rsidRDefault="00200FD4" w:rsidP="0020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2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95" w:type="dxa"/>
          </w:tcPr>
          <w:p w14:paraId="12428BF1" w14:textId="40AB91D9" w:rsidR="00200FD4" w:rsidRPr="00FD352F" w:rsidRDefault="00B93812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 r.</w:t>
            </w:r>
          </w:p>
        </w:tc>
        <w:tc>
          <w:tcPr>
            <w:tcW w:w="1977" w:type="dxa"/>
          </w:tcPr>
          <w:p w14:paraId="2F05F3DA" w14:textId="43EED205" w:rsidR="00200FD4" w:rsidRPr="00FD352F" w:rsidRDefault="00E412C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Delegatura Kuratorium Oświaty w Koszalinie</w:t>
            </w:r>
          </w:p>
        </w:tc>
        <w:tc>
          <w:tcPr>
            <w:tcW w:w="2967" w:type="dxa"/>
          </w:tcPr>
          <w:p w14:paraId="1268C54B" w14:textId="2F3C906F" w:rsidR="00200FD4" w:rsidRPr="00FD352F" w:rsidRDefault="00E412C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planowa dot. zgodności z przepisami prawa zwiększenia dostępności i jakości wsparcia udzielonego dzieciom przez nauczycieli specjalistów, w tym pedagogów specjalnych</w:t>
            </w:r>
          </w:p>
        </w:tc>
        <w:tc>
          <w:tcPr>
            <w:tcW w:w="2105" w:type="dxa"/>
          </w:tcPr>
          <w:p w14:paraId="58659294" w14:textId="71AB03CE" w:rsidR="00200FD4" w:rsidRPr="00FD352F" w:rsidRDefault="00FD352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52F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  <w:r w:rsidR="00200FD4" w:rsidRPr="00FD3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7066" w:rsidRPr="00886EEC" w14:paraId="47A4CD3C" w14:textId="757E94E7" w:rsidTr="00B93812">
        <w:tc>
          <w:tcPr>
            <w:tcW w:w="570" w:type="dxa"/>
          </w:tcPr>
          <w:p w14:paraId="00370D88" w14:textId="77777777" w:rsidR="00200FD4" w:rsidRPr="00CC36EC" w:rsidRDefault="00200FD4" w:rsidP="0020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E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95" w:type="dxa"/>
          </w:tcPr>
          <w:p w14:paraId="663AF363" w14:textId="3D80F885" w:rsidR="00200FD4" w:rsidRPr="00886EEC" w:rsidRDefault="00E412C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 r.</w:t>
            </w:r>
          </w:p>
        </w:tc>
        <w:tc>
          <w:tcPr>
            <w:tcW w:w="1977" w:type="dxa"/>
          </w:tcPr>
          <w:p w14:paraId="5B0EC9D6" w14:textId="57F1D345" w:rsidR="00200FD4" w:rsidRPr="00886EEC" w:rsidRDefault="002E07BC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Sanitarno-Epidemiologiczna Kołobrzeg</w:t>
            </w:r>
          </w:p>
        </w:tc>
        <w:tc>
          <w:tcPr>
            <w:tcW w:w="2967" w:type="dxa"/>
          </w:tcPr>
          <w:p w14:paraId="6161EFC2" w14:textId="0DC5FC18" w:rsidR="00200FD4" w:rsidRPr="00886EEC" w:rsidRDefault="00E412C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wykonania obowiązków określonych w decyzji nr 5.2022 z dnia 25.07.2022 r.</w:t>
            </w:r>
          </w:p>
        </w:tc>
        <w:tc>
          <w:tcPr>
            <w:tcW w:w="2105" w:type="dxa"/>
          </w:tcPr>
          <w:p w14:paraId="0537C59D" w14:textId="52FE54BF" w:rsidR="00200FD4" w:rsidRPr="00886EEC" w:rsidRDefault="00AA1F0A" w:rsidP="00200FD4">
            <w:pPr>
              <w:pStyle w:val="Akapitzlist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F0A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D7066" w:rsidRPr="00886EEC" w14:paraId="5E33D721" w14:textId="77777777" w:rsidTr="00B93812">
        <w:tc>
          <w:tcPr>
            <w:tcW w:w="570" w:type="dxa"/>
          </w:tcPr>
          <w:p w14:paraId="5912C329" w14:textId="3B7EB5D1" w:rsidR="00FB463F" w:rsidRPr="00CC36EC" w:rsidRDefault="00FB463F" w:rsidP="0020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5" w:type="dxa"/>
          </w:tcPr>
          <w:p w14:paraId="3FD5DCA1" w14:textId="697CDFBC" w:rsidR="00FB463F" w:rsidRPr="00860ED2" w:rsidRDefault="00E412C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 r.</w:t>
            </w:r>
          </w:p>
        </w:tc>
        <w:tc>
          <w:tcPr>
            <w:tcW w:w="1977" w:type="dxa"/>
          </w:tcPr>
          <w:p w14:paraId="0A7DD313" w14:textId="30B2F7F5" w:rsidR="00FB463F" w:rsidRPr="00860ED2" w:rsidRDefault="00E412C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Ministerstwo Infrastruktury Morskiej i Żeglugi Śródlądowej </w:t>
            </w:r>
          </w:p>
        </w:tc>
        <w:tc>
          <w:tcPr>
            <w:tcW w:w="2967" w:type="dxa"/>
          </w:tcPr>
          <w:p w14:paraId="1817376D" w14:textId="05403BA2" w:rsidR="00FB463F" w:rsidRPr="00860ED2" w:rsidRDefault="00E412CF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Audyt</w:t>
            </w:r>
            <w:r w:rsidR="000F7E93">
              <w:rPr>
                <w:rFonts w:ascii="Times New Roman" w:hAnsi="Times New Roman" w:cs="Times New Roman"/>
                <w:sz w:val="24"/>
                <w:szCs w:val="24"/>
              </w:rPr>
              <w:t xml:space="preserve"> dotyczący potwierdzenia uznania w zakresie szkolenia członków załóg statków morskich zgodnie z Konwencją STCW</w:t>
            </w:r>
          </w:p>
        </w:tc>
        <w:tc>
          <w:tcPr>
            <w:tcW w:w="2105" w:type="dxa"/>
          </w:tcPr>
          <w:p w14:paraId="4DB61AED" w14:textId="1A7AC091" w:rsidR="00FB463F" w:rsidRPr="00AA1F0A" w:rsidRDefault="000F7E93" w:rsidP="00200FD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ED7066" w:rsidRPr="00886EEC" w14:paraId="4D9A9421" w14:textId="2A44AA5C" w:rsidTr="00B93812">
        <w:tc>
          <w:tcPr>
            <w:tcW w:w="570" w:type="dxa"/>
          </w:tcPr>
          <w:p w14:paraId="18624F4A" w14:textId="539B650F" w:rsidR="00FD352F" w:rsidRPr="00FD352F" w:rsidRDefault="00FB463F" w:rsidP="00FD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5" w:type="dxa"/>
          </w:tcPr>
          <w:p w14:paraId="2887BBA1" w14:textId="463F9C43" w:rsidR="00FD352F" w:rsidRPr="00AF219D" w:rsidRDefault="000F7E93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 r.</w:t>
            </w:r>
          </w:p>
        </w:tc>
        <w:tc>
          <w:tcPr>
            <w:tcW w:w="1977" w:type="dxa"/>
          </w:tcPr>
          <w:p w14:paraId="0E889138" w14:textId="3ECDEA2E" w:rsidR="00FD352F" w:rsidRPr="00AF219D" w:rsidRDefault="000F7E93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Sanitarno-Epidemiologiczna Kołobrzeg</w:t>
            </w:r>
          </w:p>
        </w:tc>
        <w:tc>
          <w:tcPr>
            <w:tcW w:w="2967" w:type="dxa"/>
          </w:tcPr>
          <w:p w14:paraId="2837C1D3" w14:textId="484C8722" w:rsidR="00FD352F" w:rsidRPr="00AF219D" w:rsidRDefault="000F7E93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instalacji wewnętrznej - badanie jakości bakteriologicznej próbek wody ciepłej </w:t>
            </w:r>
          </w:p>
        </w:tc>
        <w:tc>
          <w:tcPr>
            <w:tcW w:w="2105" w:type="dxa"/>
          </w:tcPr>
          <w:p w14:paraId="7E138321" w14:textId="000B8E84" w:rsidR="00FD352F" w:rsidRPr="00FD352F" w:rsidRDefault="000F7E93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nr 20.HK.2023</w:t>
            </w:r>
            <w:r w:rsidR="00036B98">
              <w:rPr>
                <w:rFonts w:ascii="Times New Roman" w:hAnsi="Times New Roman" w:cs="Times New Roman"/>
                <w:sz w:val="24"/>
                <w:szCs w:val="24"/>
              </w:rPr>
              <w:t xml:space="preserve">  z dnia 15.03.2023 r.</w:t>
            </w:r>
          </w:p>
        </w:tc>
      </w:tr>
      <w:tr w:rsidR="00036B98" w:rsidRPr="00886EEC" w14:paraId="4162A09C" w14:textId="77777777" w:rsidTr="00B93812">
        <w:tc>
          <w:tcPr>
            <w:tcW w:w="570" w:type="dxa"/>
          </w:tcPr>
          <w:p w14:paraId="5B16B910" w14:textId="5BBD848F" w:rsidR="00036B98" w:rsidRDefault="00036B98" w:rsidP="00FD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5" w:type="dxa"/>
          </w:tcPr>
          <w:p w14:paraId="11C68810" w14:textId="3A86BE4D" w:rsidR="00036B98" w:rsidRDefault="00036B98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16.03.2023 r. </w:t>
            </w:r>
          </w:p>
        </w:tc>
        <w:tc>
          <w:tcPr>
            <w:tcW w:w="1977" w:type="dxa"/>
          </w:tcPr>
          <w:p w14:paraId="085E7AD9" w14:textId="6A7C34C0" w:rsidR="00036B98" w:rsidRDefault="00036B98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Sanitarno-Epidemiologiczna Kołobrzeg</w:t>
            </w:r>
          </w:p>
        </w:tc>
        <w:tc>
          <w:tcPr>
            <w:tcW w:w="2967" w:type="dxa"/>
          </w:tcPr>
          <w:p w14:paraId="2B9B90AE" w14:textId="71E3F685" w:rsidR="00036B98" w:rsidRDefault="00036B98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Sprawdzenie wykonania obowiązków decyzji nr 20.HK.2023 r. z dnia 15.03.2023 r.</w:t>
            </w:r>
          </w:p>
        </w:tc>
        <w:tc>
          <w:tcPr>
            <w:tcW w:w="2105" w:type="dxa"/>
          </w:tcPr>
          <w:p w14:paraId="0A0A1F62" w14:textId="14CE5CC9" w:rsidR="00036B98" w:rsidRDefault="00036B98" w:rsidP="00FD352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  <w:bookmarkStart w:id="0" w:name="_GoBack"/>
            <w:bookmarkEnd w:id="0"/>
          </w:p>
        </w:tc>
      </w:tr>
    </w:tbl>
    <w:p w14:paraId="388899E5" w14:textId="77777777" w:rsidR="00A51526" w:rsidRPr="00886EEC" w:rsidRDefault="00A5152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A51526" w:rsidRPr="0088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5"/>
    <w:rsid w:val="00036B98"/>
    <w:rsid w:val="000F7E93"/>
    <w:rsid w:val="00107E05"/>
    <w:rsid w:val="0015116A"/>
    <w:rsid w:val="00200FD4"/>
    <w:rsid w:val="00292D7E"/>
    <w:rsid w:val="002948D5"/>
    <w:rsid w:val="002A1399"/>
    <w:rsid w:val="002E07BC"/>
    <w:rsid w:val="003454EF"/>
    <w:rsid w:val="003744BE"/>
    <w:rsid w:val="00497A47"/>
    <w:rsid w:val="004D655B"/>
    <w:rsid w:val="00544A10"/>
    <w:rsid w:val="005E473D"/>
    <w:rsid w:val="006245A7"/>
    <w:rsid w:val="006B1C2B"/>
    <w:rsid w:val="006B71C9"/>
    <w:rsid w:val="006D699E"/>
    <w:rsid w:val="007A7BAB"/>
    <w:rsid w:val="00860ED2"/>
    <w:rsid w:val="00886EEC"/>
    <w:rsid w:val="008B47BB"/>
    <w:rsid w:val="008F3330"/>
    <w:rsid w:val="009409C8"/>
    <w:rsid w:val="00A353DA"/>
    <w:rsid w:val="00A51526"/>
    <w:rsid w:val="00A8158F"/>
    <w:rsid w:val="00AA1F0A"/>
    <w:rsid w:val="00AD4DD7"/>
    <w:rsid w:val="00AF219D"/>
    <w:rsid w:val="00B70BEA"/>
    <w:rsid w:val="00B765FA"/>
    <w:rsid w:val="00B93812"/>
    <w:rsid w:val="00BB7B14"/>
    <w:rsid w:val="00C458B3"/>
    <w:rsid w:val="00CC36EC"/>
    <w:rsid w:val="00CD421A"/>
    <w:rsid w:val="00D02071"/>
    <w:rsid w:val="00E15518"/>
    <w:rsid w:val="00E412CF"/>
    <w:rsid w:val="00ED7066"/>
    <w:rsid w:val="00FB463F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7F5B"/>
  <w15:chartTrackingRefBased/>
  <w15:docId w15:val="{CE80EC05-5D00-4783-BF7D-2FEE67D1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526"/>
    <w:pPr>
      <w:ind w:left="720"/>
      <w:contextualSpacing/>
    </w:pPr>
  </w:style>
  <w:style w:type="table" w:styleId="Tabela-Siatka">
    <w:name w:val="Table Grid"/>
    <w:basedOn w:val="Standardowy"/>
    <w:uiPriority w:val="39"/>
    <w:rsid w:val="00A5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3</cp:revision>
  <cp:lastPrinted>2021-06-18T10:15:00Z</cp:lastPrinted>
  <dcterms:created xsi:type="dcterms:W3CDTF">2023-04-19T09:05:00Z</dcterms:created>
  <dcterms:modified xsi:type="dcterms:W3CDTF">2023-04-19T09:53:00Z</dcterms:modified>
</cp:coreProperties>
</file>