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9880" w14:textId="09D6D263" w:rsidR="002A1399" w:rsidRDefault="002A1399" w:rsidP="002A1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93">
        <w:rPr>
          <w:rFonts w:ascii="Times New Roman" w:hAnsi="Times New Roman" w:cs="Times New Roman"/>
          <w:b/>
          <w:sz w:val="28"/>
          <w:szCs w:val="28"/>
        </w:rPr>
        <w:t>Kontrole zewnętrzne przeprowadzone w Zespole Szkół Morskich</w:t>
      </w:r>
    </w:p>
    <w:p w14:paraId="69FB523F" w14:textId="77777777" w:rsidR="002A1399" w:rsidRDefault="002A1399" w:rsidP="002A1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im</w:t>
      </w:r>
      <w:r w:rsidRPr="00B55F93">
        <w:rPr>
          <w:rFonts w:ascii="Times New Roman" w:hAnsi="Times New Roman" w:cs="Times New Roman"/>
          <w:b/>
          <w:sz w:val="28"/>
          <w:szCs w:val="28"/>
        </w:rPr>
        <w:t xml:space="preserve">. Polskich Rybaków i Marynarzy w Kołobrzegu </w:t>
      </w:r>
    </w:p>
    <w:p w14:paraId="6CF2F126" w14:textId="581E6B7B" w:rsidR="00A51526" w:rsidRDefault="00A51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ROK </w:t>
      </w:r>
      <w:r w:rsidR="0015116A">
        <w:rPr>
          <w:rFonts w:ascii="Times New Roman" w:hAnsi="Times New Roman" w:cs="Times New Roman"/>
          <w:b/>
          <w:sz w:val="28"/>
          <w:szCs w:val="28"/>
        </w:rPr>
        <w:t>2022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595"/>
        <w:gridCol w:w="1977"/>
        <w:gridCol w:w="2967"/>
        <w:gridCol w:w="2105"/>
      </w:tblGrid>
      <w:tr w:rsidR="00ED7066" w:rsidRPr="00F25239" w14:paraId="7047EB33" w14:textId="0B67A2E7" w:rsidTr="00AF219D">
        <w:trPr>
          <w:trHeight w:val="897"/>
        </w:trPr>
        <w:tc>
          <w:tcPr>
            <w:tcW w:w="426" w:type="dxa"/>
          </w:tcPr>
          <w:p w14:paraId="6B84C486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22" w:type="dxa"/>
          </w:tcPr>
          <w:p w14:paraId="2B154D37" w14:textId="7D2508FF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1978" w:type="dxa"/>
          </w:tcPr>
          <w:p w14:paraId="5F743CD1" w14:textId="0C260EE0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kontrolującej</w:t>
            </w:r>
          </w:p>
          <w:p w14:paraId="094E0CC0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</w:tcPr>
          <w:p w14:paraId="124BC7AB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123" w:type="dxa"/>
          </w:tcPr>
          <w:p w14:paraId="00379B28" w14:textId="07DF34D7" w:rsidR="00200FD4" w:rsidRPr="003454EF" w:rsidRDefault="00886EEC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</w:tr>
      <w:tr w:rsidR="00ED7066" w:rsidRPr="00886EEC" w14:paraId="4BB52AC8" w14:textId="57A383D8" w:rsidTr="00AF219D">
        <w:trPr>
          <w:trHeight w:val="1368"/>
        </w:trPr>
        <w:tc>
          <w:tcPr>
            <w:tcW w:w="426" w:type="dxa"/>
          </w:tcPr>
          <w:p w14:paraId="12170109" w14:textId="77777777" w:rsidR="00200FD4" w:rsidRPr="00FD352F" w:rsidRDefault="00200FD4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22" w:type="dxa"/>
          </w:tcPr>
          <w:p w14:paraId="12428BF1" w14:textId="10500C4D" w:rsidR="00200FD4" w:rsidRPr="00FD352F" w:rsidRDefault="006D699E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 r.</w:t>
            </w:r>
          </w:p>
        </w:tc>
        <w:tc>
          <w:tcPr>
            <w:tcW w:w="1978" w:type="dxa"/>
          </w:tcPr>
          <w:p w14:paraId="2F05F3DA" w14:textId="20A0FEFB" w:rsidR="00200FD4" w:rsidRPr="00FD352F" w:rsidRDefault="006D699E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3065" w:type="dxa"/>
          </w:tcPr>
          <w:p w14:paraId="1268C54B" w14:textId="52531206" w:rsidR="00200FD4" w:rsidRPr="00FD352F" w:rsidRDefault="006D699E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Przestrzeganie przepisów określających wymagania higieniczne i zdrowotne dotyczące utrzymania należytego stanu higienicznego w Internacie</w:t>
            </w:r>
            <w:r w:rsidR="00497A47">
              <w:rPr>
                <w:rFonts w:ascii="Times New Roman" w:hAnsi="Times New Roman" w:cs="Times New Roman"/>
                <w:sz w:val="24"/>
                <w:szCs w:val="24"/>
              </w:rPr>
              <w:t xml:space="preserve"> udostępnionych dla ukraińskich uchodźców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realizacja ograniczeń, nakazów, zakazów i zaleceń w związku z wystąpieniem stanu </w:t>
            </w:r>
            <w:r w:rsidR="00497A47">
              <w:rPr>
                <w:rFonts w:ascii="Times New Roman" w:hAnsi="Times New Roman" w:cs="Times New Roman"/>
                <w:sz w:val="24"/>
                <w:szCs w:val="24"/>
              </w:rPr>
              <w:t>epidemii SARS-CoV-2</w:t>
            </w:r>
          </w:p>
        </w:tc>
        <w:tc>
          <w:tcPr>
            <w:tcW w:w="2123" w:type="dxa"/>
          </w:tcPr>
          <w:p w14:paraId="58659294" w14:textId="71AB03CE" w:rsidR="00200FD4" w:rsidRPr="00FD352F" w:rsidRDefault="00FD352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2F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r w:rsidR="00200FD4" w:rsidRPr="00FD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066" w:rsidRPr="00886EEC" w14:paraId="47A4CD3C" w14:textId="757E94E7" w:rsidTr="00AF219D">
        <w:tc>
          <w:tcPr>
            <w:tcW w:w="426" w:type="dxa"/>
          </w:tcPr>
          <w:p w14:paraId="00370D88" w14:textId="77777777" w:rsidR="00200FD4" w:rsidRPr="00CC36EC" w:rsidRDefault="00200FD4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622" w:type="dxa"/>
          </w:tcPr>
          <w:p w14:paraId="663AF363" w14:textId="48802587" w:rsidR="00200FD4" w:rsidRPr="00886EEC" w:rsidRDefault="00B70BEA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 r.</w:t>
            </w:r>
          </w:p>
        </w:tc>
        <w:tc>
          <w:tcPr>
            <w:tcW w:w="1978" w:type="dxa"/>
          </w:tcPr>
          <w:p w14:paraId="5B0EC9D6" w14:textId="57F1D345" w:rsidR="00200FD4" w:rsidRPr="00886EEC" w:rsidRDefault="002E07BC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3065" w:type="dxa"/>
          </w:tcPr>
          <w:p w14:paraId="6161EFC2" w14:textId="61110779" w:rsidR="00200FD4" w:rsidRPr="00886EEC" w:rsidRDefault="004D655B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Przestrzeganie przepisów prawnych dot. warunków żywienia zbiorowego, ustawy o ochronie zdrowia przed następstwami używania tytoniu i wyrobów tytoniowych oraz zachowanie reżimu sanitarnego w czasie epidemii na stołówce szkolnej </w:t>
            </w:r>
          </w:p>
        </w:tc>
        <w:tc>
          <w:tcPr>
            <w:tcW w:w="2123" w:type="dxa"/>
          </w:tcPr>
          <w:p w14:paraId="0537C59D" w14:textId="52FE54BF" w:rsidR="00200FD4" w:rsidRPr="00886EEC" w:rsidRDefault="00AA1F0A" w:rsidP="00200FD4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F0A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D7066" w:rsidRPr="00886EEC" w14:paraId="5E33D721" w14:textId="77777777" w:rsidTr="00AF219D">
        <w:tc>
          <w:tcPr>
            <w:tcW w:w="426" w:type="dxa"/>
          </w:tcPr>
          <w:p w14:paraId="5912C329" w14:textId="3B7EB5D1" w:rsidR="00FB463F" w:rsidRPr="00CC36EC" w:rsidRDefault="00FB463F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2" w:type="dxa"/>
          </w:tcPr>
          <w:p w14:paraId="3FD5DCA1" w14:textId="0EBDBEBB" w:rsidR="00FB463F" w:rsidRPr="00860ED2" w:rsidRDefault="00FB463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17.05.2022 r.</w:t>
            </w:r>
          </w:p>
        </w:tc>
        <w:tc>
          <w:tcPr>
            <w:tcW w:w="1978" w:type="dxa"/>
          </w:tcPr>
          <w:p w14:paraId="0A7DD313" w14:textId="0D232A54" w:rsidR="00FB463F" w:rsidRPr="00860ED2" w:rsidRDefault="00FB463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3065" w:type="dxa"/>
          </w:tcPr>
          <w:p w14:paraId="1817376D" w14:textId="75B2113E" w:rsidR="00FB463F" w:rsidRPr="00860ED2" w:rsidRDefault="00FB463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Ocena jakości wody ciepłej pod kątem Legionelli w Internacie szkolnym</w:t>
            </w:r>
          </w:p>
        </w:tc>
        <w:tc>
          <w:tcPr>
            <w:tcW w:w="2123" w:type="dxa"/>
          </w:tcPr>
          <w:p w14:paraId="4DB61AED" w14:textId="4EF548FB" w:rsidR="00FB463F" w:rsidRPr="00AA1F0A" w:rsidRDefault="00860ED2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nr 38.22 – ustalić stopień skażenia, zakaz korzystania z ciepłej wody (natrysków)</w:t>
            </w:r>
          </w:p>
        </w:tc>
      </w:tr>
      <w:tr w:rsidR="00ED7066" w:rsidRPr="00886EEC" w14:paraId="4D9A9421" w14:textId="2A44AA5C" w:rsidTr="00AF219D">
        <w:tc>
          <w:tcPr>
            <w:tcW w:w="426" w:type="dxa"/>
          </w:tcPr>
          <w:p w14:paraId="18624F4A" w14:textId="539B650F" w:rsidR="00FD352F" w:rsidRPr="00FD352F" w:rsidRDefault="00FB463F" w:rsidP="00FD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2" w:type="dxa"/>
          </w:tcPr>
          <w:p w14:paraId="2887BBA1" w14:textId="31908590" w:rsidR="00FD352F" w:rsidRPr="00AF219D" w:rsidRDefault="00FB463F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9D">
              <w:rPr>
                <w:rFonts w:ascii="Times New Roman" w:hAnsi="Times New Roman" w:cs="Times New Roman"/>
                <w:sz w:val="24"/>
                <w:szCs w:val="24"/>
              </w:rPr>
              <w:t>20.05.2022 r.</w:t>
            </w:r>
          </w:p>
        </w:tc>
        <w:tc>
          <w:tcPr>
            <w:tcW w:w="1978" w:type="dxa"/>
          </w:tcPr>
          <w:p w14:paraId="0E889138" w14:textId="1BD5AEA6" w:rsidR="00FD352F" w:rsidRPr="00AF219D" w:rsidRDefault="00FB463F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9D">
              <w:rPr>
                <w:rFonts w:ascii="Times New Roman" w:hAnsi="Times New Roman" w:cs="Times New Roman"/>
                <w:sz w:val="24"/>
                <w:szCs w:val="24"/>
              </w:rPr>
              <w:t>Izba Administracji Skarbowej Szczecin</w:t>
            </w:r>
          </w:p>
        </w:tc>
        <w:tc>
          <w:tcPr>
            <w:tcW w:w="3065" w:type="dxa"/>
          </w:tcPr>
          <w:p w14:paraId="2837C1D3" w14:textId="06A848F0" w:rsidR="00FD352F" w:rsidRPr="00AF219D" w:rsidRDefault="00FB463F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19D">
              <w:rPr>
                <w:rFonts w:ascii="Times New Roman" w:hAnsi="Times New Roman" w:cs="Times New Roman"/>
                <w:sz w:val="24"/>
                <w:szCs w:val="24"/>
              </w:rPr>
              <w:t>Prawidłowość wprowadzania danych do SIO stanowiących podstawę do naliczania części oświatowej subwencji ogólnej dla Powiatu Kołobrzeskiego na 2018 r.</w:t>
            </w:r>
          </w:p>
        </w:tc>
        <w:tc>
          <w:tcPr>
            <w:tcW w:w="2123" w:type="dxa"/>
          </w:tcPr>
          <w:p w14:paraId="7E138321" w14:textId="2FE7D216" w:rsidR="00FD352F" w:rsidRPr="00FD352F" w:rsidRDefault="00AF219D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Nieprawidłowość w stosunku do jednego ucznia. </w:t>
            </w:r>
          </w:p>
        </w:tc>
      </w:tr>
      <w:tr w:rsidR="00A8158F" w:rsidRPr="00886EEC" w14:paraId="491F200A" w14:textId="77777777" w:rsidTr="00AF219D">
        <w:tc>
          <w:tcPr>
            <w:tcW w:w="426" w:type="dxa"/>
          </w:tcPr>
          <w:p w14:paraId="527739D5" w14:textId="77777777" w:rsidR="00A8158F" w:rsidRDefault="00A8158F" w:rsidP="00FD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2F2726D" w14:textId="5B432F48" w:rsidR="00A8158F" w:rsidRPr="00AF219D" w:rsidRDefault="00A8158F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 r.</w:t>
            </w:r>
          </w:p>
        </w:tc>
        <w:tc>
          <w:tcPr>
            <w:tcW w:w="1978" w:type="dxa"/>
          </w:tcPr>
          <w:p w14:paraId="6A1C9577" w14:textId="1D6909FF" w:rsidR="00A8158F" w:rsidRPr="00AF219D" w:rsidRDefault="00AD4DD7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Państwowy Powiatowy Inspektor Sanitarny</w:t>
            </w:r>
          </w:p>
        </w:tc>
        <w:tc>
          <w:tcPr>
            <w:tcW w:w="3065" w:type="dxa"/>
          </w:tcPr>
          <w:p w14:paraId="659ED636" w14:textId="22227F38" w:rsidR="00A8158F" w:rsidRPr="00AF219D" w:rsidRDefault="00AD4DD7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realizacji Programu Edukacyjnego „Podstępne WZW” i „Znamię? Znam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je” oraz „ARS. Czyli jak dbać o miłość”</w:t>
            </w:r>
          </w:p>
        </w:tc>
        <w:tc>
          <w:tcPr>
            <w:tcW w:w="2123" w:type="dxa"/>
          </w:tcPr>
          <w:p w14:paraId="198CC99C" w14:textId="73CCF33A" w:rsidR="00A8158F" w:rsidRDefault="00AD4DD7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brak</w:t>
            </w:r>
          </w:p>
        </w:tc>
      </w:tr>
      <w:tr w:rsidR="00ED7066" w:rsidRPr="00886EEC" w14:paraId="2378EC5B" w14:textId="1AEC605B" w:rsidTr="00AF219D">
        <w:tc>
          <w:tcPr>
            <w:tcW w:w="426" w:type="dxa"/>
          </w:tcPr>
          <w:p w14:paraId="3E319BAB" w14:textId="2665514C" w:rsidR="00FD352F" w:rsidRPr="00FD352F" w:rsidRDefault="00AF219D" w:rsidP="00FD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14:paraId="7D45BB39" w14:textId="60A97527" w:rsidR="00FD352F" w:rsidRPr="00FD352F" w:rsidRDefault="00CD421A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 r.</w:t>
            </w:r>
          </w:p>
        </w:tc>
        <w:tc>
          <w:tcPr>
            <w:tcW w:w="1978" w:type="dxa"/>
          </w:tcPr>
          <w:p w14:paraId="4A582AC7" w14:textId="02A905CA" w:rsidR="00FD352F" w:rsidRPr="00FD352F" w:rsidRDefault="00CD421A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3065" w:type="dxa"/>
          </w:tcPr>
          <w:p w14:paraId="336DF314" w14:textId="216D9C04" w:rsidR="00FD352F" w:rsidRPr="00FD352F" w:rsidRDefault="00CD421A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wykonania obowiązków decyzji nr 38.22</w:t>
            </w:r>
          </w:p>
        </w:tc>
        <w:tc>
          <w:tcPr>
            <w:tcW w:w="2123" w:type="dxa"/>
          </w:tcPr>
          <w:p w14:paraId="1C13177E" w14:textId="4505F0EF" w:rsidR="00FD352F" w:rsidRPr="00FD352F" w:rsidRDefault="00CD421A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D7066" w:rsidRPr="00886EEC" w14:paraId="4DF3450C" w14:textId="77777777" w:rsidTr="00AF219D">
        <w:tc>
          <w:tcPr>
            <w:tcW w:w="426" w:type="dxa"/>
          </w:tcPr>
          <w:p w14:paraId="59B11BD4" w14:textId="36D57895" w:rsidR="00AF219D" w:rsidRPr="00FD352F" w:rsidRDefault="00AF219D" w:rsidP="00AF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856F0D" w14:textId="1218F9E4" w:rsidR="00AF219D" w:rsidRPr="00FD352F" w:rsidRDefault="00AF219D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r.</w:t>
            </w:r>
          </w:p>
        </w:tc>
        <w:tc>
          <w:tcPr>
            <w:tcW w:w="1978" w:type="dxa"/>
          </w:tcPr>
          <w:p w14:paraId="6C023A29" w14:textId="5816B881" w:rsidR="00AF219D" w:rsidRPr="00FD352F" w:rsidRDefault="00AF219D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ED2"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3065" w:type="dxa"/>
          </w:tcPr>
          <w:p w14:paraId="7631205E" w14:textId="5242250E" w:rsidR="00AF219D" w:rsidRDefault="00AF219D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Przestrzeganie przepisów określających: - wymagania higieniczne i zdrowotne (pomieszczeń i wymagań w stosunku do sprzętu używanego w placówce,</w:t>
            </w:r>
          </w:p>
          <w:p w14:paraId="2C7E1B3A" w14:textId="255669B7" w:rsidR="00AF219D" w:rsidRPr="00FD352F" w:rsidRDefault="00AF219D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higieny środowiska pracy, chorób zawodowych.</w:t>
            </w:r>
          </w:p>
        </w:tc>
        <w:tc>
          <w:tcPr>
            <w:tcW w:w="2123" w:type="dxa"/>
          </w:tcPr>
          <w:p w14:paraId="23904B4C" w14:textId="77777777" w:rsidR="00AF219D" w:rsidRDefault="009409C8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nr 14.HD.2022</w:t>
            </w:r>
          </w:p>
          <w:p w14:paraId="36437D31" w14:textId="77777777" w:rsidR="009409C8" w:rsidRDefault="009409C8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Naprawić nawierzchnię przy wejściu do budynku oraz schody przy wejściu do internatu.</w:t>
            </w:r>
          </w:p>
          <w:p w14:paraId="7CE73BEF" w14:textId="663C0855" w:rsidR="009409C8" w:rsidRPr="00FD352F" w:rsidRDefault="009409C8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nr 5.2022 Doprowadzić do właściwego stanu pomieszczeń warsztatowych</w:t>
            </w:r>
          </w:p>
        </w:tc>
      </w:tr>
      <w:tr w:rsidR="00ED7066" w:rsidRPr="00886EEC" w14:paraId="49C23303" w14:textId="26942D6A" w:rsidTr="00AF219D">
        <w:tc>
          <w:tcPr>
            <w:tcW w:w="426" w:type="dxa"/>
          </w:tcPr>
          <w:p w14:paraId="71101FA5" w14:textId="6B03AA17" w:rsidR="00AF219D" w:rsidRPr="00CC36EC" w:rsidRDefault="00AF219D" w:rsidP="00AF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2" w:type="dxa"/>
          </w:tcPr>
          <w:p w14:paraId="01A6A1E0" w14:textId="278E9BCF" w:rsidR="00AF219D" w:rsidRPr="008F3330" w:rsidRDefault="009409C8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 – 05.08.</w:t>
            </w:r>
            <w:r w:rsidR="00ED7066">
              <w:rPr>
                <w:rFonts w:ascii="Times New Roman" w:hAnsi="Times New Roman" w:cs="Times New Roman"/>
                <w:sz w:val="24"/>
                <w:szCs w:val="24"/>
              </w:rPr>
              <w:t>2022 r.</w:t>
            </w:r>
          </w:p>
        </w:tc>
        <w:tc>
          <w:tcPr>
            <w:tcW w:w="1978" w:type="dxa"/>
          </w:tcPr>
          <w:p w14:paraId="129AECD0" w14:textId="34BEC511" w:rsidR="00AF219D" w:rsidRPr="008F3330" w:rsidRDefault="009409C8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Komisja Rewizyjna Rady Powiatu</w:t>
            </w:r>
          </w:p>
        </w:tc>
        <w:tc>
          <w:tcPr>
            <w:tcW w:w="3065" w:type="dxa"/>
          </w:tcPr>
          <w:p w14:paraId="5C7BA261" w14:textId="3F9BC6E2" w:rsidR="00AF219D" w:rsidRPr="008F3330" w:rsidRDefault="00ED7066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realizacji procedur i zaleceń sanitarnych w okresie pandemii COVID-19 (stopień zaszczepienia pracowników i uczniów, sposób funkcjonowania oraz realizacja zadań oświatowych (wyniki matur, egzaminy zawodowe w 2021)</w:t>
            </w:r>
          </w:p>
        </w:tc>
        <w:tc>
          <w:tcPr>
            <w:tcW w:w="2123" w:type="dxa"/>
          </w:tcPr>
          <w:p w14:paraId="0E1153A2" w14:textId="2C27B02B" w:rsidR="00AF219D" w:rsidRPr="00CC36EC" w:rsidRDefault="00544A10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D7066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</w:p>
        </w:tc>
      </w:tr>
      <w:tr w:rsidR="00ED7066" w:rsidRPr="00886EEC" w14:paraId="6FEC2DB0" w14:textId="75B6060B" w:rsidTr="00AF219D">
        <w:tc>
          <w:tcPr>
            <w:tcW w:w="426" w:type="dxa"/>
          </w:tcPr>
          <w:p w14:paraId="3A2BC6AB" w14:textId="6DCFDFB0" w:rsidR="00AF219D" w:rsidRPr="00CC36EC" w:rsidRDefault="00E15518" w:rsidP="00AF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2" w:type="dxa"/>
          </w:tcPr>
          <w:p w14:paraId="4A63873F" w14:textId="49FB2D19" w:rsidR="00AF219D" w:rsidRPr="00CC36EC" w:rsidRDefault="00544A10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 r.</w:t>
            </w:r>
          </w:p>
        </w:tc>
        <w:tc>
          <w:tcPr>
            <w:tcW w:w="1978" w:type="dxa"/>
          </w:tcPr>
          <w:p w14:paraId="3C715A06" w14:textId="2561A41B" w:rsidR="00AF219D" w:rsidRPr="00CC36EC" w:rsidRDefault="00544A10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Ministerstwo </w:t>
            </w:r>
            <w:r w:rsidRPr="00FD352F">
              <w:rPr>
                <w:rFonts w:ascii="Times New Roman" w:hAnsi="Times New Roman" w:cs="Times New Roman"/>
                <w:sz w:val="24"/>
                <w:szCs w:val="24"/>
              </w:rPr>
              <w:t xml:space="preserve">Edukacji Morskiej Żeglugi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Śródlądowej</w:t>
            </w:r>
          </w:p>
        </w:tc>
        <w:tc>
          <w:tcPr>
            <w:tcW w:w="3065" w:type="dxa"/>
          </w:tcPr>
          <w:p w14:paraId="63977217" w14:textId="0A084D7C" w:rsidR="00AF219D" w:rsidRPr="00CC36EC" w:rsidRDefault="00544A10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Audyt dot. zmiany zakresu uznania w zakresie szkolenia członków załóg statków morskich zgodnie z Konwencją STCW</w:t>
            </w:r>
          </w:p>
        </w:tc>
        <w:tc>
          <w:tcPr>
            <w:tcW w:w="2123" w:type="dxa"/>
          </w:tcPr>
          <w:p w14:paraId="4400DB5C" w14:textId="2E9DF604" w:rsidR="00AF219D" w:rsidRPr="00CC36EC" w:rsidRDefault="00544A10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544A10" w:rsidRPr="00886EEC" w14:paraId="62763651" w14:textId="77777777" w:rsidTr="00AF219D">
        <w:tc>
          <w:tcPr>
            <w:tcW w:w="426" w:type="dxa"/>
          </w:tcPr>
          <w:p w14:paraId="1C161E71" w14:textId="0ADF896B" w:rsidR="00544A10" w:rsidRDefault="00544A10" w:rsidP="00AF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2" w:type="dxa"/>
          </w:tcPr>
          <w:p w14:paraId="179A8695" w14:textId="732D983C" w:rsidR="00544A10" w:rsidRDefault="00A353DA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 r.</w:t>
            </w:r>
          </w:p>
        </w:tc>
        <w:tc>
          <w:tcPr>
            <w:tcW w:w="1978" w:type="dxa"/>
          </w:tcPr>
          <w:p w14:paraId="1E29B814" w14:textId="39BAD4C0" w:rsidR="00544A10" w:rsidRDefault="00A353DA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Certyfikatów Systemu Zarzadzania</w:t>
            </w:r>
            <w:r w:rsidR="007A7BAB">
              <w:rPr>
                <w:rFonts w:ascii="Times New Roman" w:hAnsi="Times New Roman" w:cs="Times New Roman"/>
                <w:sz w:val="24"/>
                <w:szCs w:val="24"/>
              </w:rPr>
              <w:t xml:space="preserve"> Polskiego Rejestru Statków</w:t>
            </w:r>
          </w:p>
        </w:tc>
        <w:tc>
          <w:tcPr>
            <w:tcW w:w="3065" w:type="dxa"/>
          </w:tcPr>
          <w:p w14:paraId="4187A8B7" w14:textId="39040E44" w:rsidR="00544A10" w:rsidRDefault="007A7BAB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Audyt obejmujący kształcenie uczniów na kierunkach technik nawigator, mechanik, elektroautomatyk i logistyk oraz szkolenia kadr morskich zgodnie z wymogami konwencji STCW</w:t>
            </w:r>
          </w:p>
        </w:tc>
        <w:tc>
          <w:tcPr>
            <w:tcW w:w="2123" w:type="dxa"/>
          </w:tcPr>
          <w:p w14:paraId="0C6038F8" w14:textId="5E6860AF" w:rsidR="00544A10" w:rsidRDefault="007A7BAB" w:rsidP="00AF219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bookmarkStart w:id="0" w:name="_GoBack"/>
            <w:bookmarkEnd w:id="0"/>
          </w:p>
        </w:tc>
      </w:tr>
    </w:tbl>
    <w:p w14:paraId="388899E5" w14:textId="77777777" w:rsidR="00A51526" w:rsidRPr="00886EEC" w:rsidRDefault="00A515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51526" w:rsidRPr="0088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5"/>
    <w:rsid w:val="00107E05"/>
    <w:rsid w:val="0015116A"/>
    <w:rsid w:val="00200FD4"/>
    <w:rsid w:val="00292D7E"/>
    <w:rsid w:val="002948D5"/>
    <w:rsid w:val="002A1399"/>
    <w:rsid w:val="002E07BC"/>
    <w:rsid w:val="003454EF"/>
    <w:rsid w:val="003744BE"/>
    <w:rsid w:val="00497A47"/>
    <w:rsid w:val="004D655B"/>
    <w:rsid w:val="00544A10"/>
    <w:rsid w:val="005E473D"/>
    <w:rsid w:val="006245A7"/>
    <w:rsid w:val="006B1C2B"/>
    <w:rsid w:val="006B71C9"/>
    <w:rsid w:val="006D699E"/>
    <w:rsid w:val="007A7BAB"/>
    <w:rsid w:val="00860ED2"/>
    <w:rsid w:val="00886EEC"/>
    <w:rsid w:val="008F3330"/>
    <w:rsid w:val="009409C8"/>
    <w:rsid w:val="00A353DA"/>
    <w:rsid w:val="00A51526"/>
    <w:rsid w:val="00A8158F"/>
    <w:rsid w:val="00AA1F0A"/>
    <w:rsid w:val="00AD4DD7"/>
    <w:rsid w:val="00AF219D"/>
    <w:rsid w:val="00B70BEA"/>
    <w:rsid w:val="00B765FA"/>
    <w:rsid w:val="00BB7B14"/>
    <w:rsid w:val="00C458B3"/>
    <w:rsid w:val="00CC36EC"/>
    <w:rsid w:val="00CD421A"/>
    <w:rsid w:val="00E15518"/>
    <w:rsid w:val="00ED7066"/>
    <w:rsid w:val="00FB463F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F5B"/>
  <w15:chartTrackingRefBased/>
  <w15:docId w15:val="{CE80EC05-5D00-4783-BF7D-2FEE67D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526"/>
    <w:pPr>
      <w:ind w:left="720"/>
      <w:contextualSpacing/>
    </w:pPr>
  </w:style>
  <w:style w:type="table" w:styleId="Tabela-Siatka">
    <w:name w:val="Table Grid"/>
    <w:basedOn w:val="Standardowy"/>
    <w:uiPriority w:val="39"/>
    <w:rsid w:val="00A5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5</cp:revision>
  <cp:lastPrinted>2021-06-18T10:15:00Z</cp:lastPrinted>
  <dcterms:created xsi:type="dcterms:W3CDTF">2022-05-26T09:32:00Z</dcterms:created>
  <dcterms:modified xsi:type="dcterms:W3CDTF">2023-04-19T09:05:00Z</dcterms:modified>
</cp:coreProperties>
</file>